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E3" w:rsidRPr="00AE5C50" w:rsidRDefault="008625E3" w:rsidP="008625E3">
      <w:pPr>
        <w:rPr>
          <w:sz w:val="36"/>
        </w:rPr>
      </w:pPr>
      <w:r w:rsidRPr="00AE5C50">
        <w:rPr>
          <w:sz w:val="36"/>
        </w:rPr>
        <w:t>Chapter 6 “The Progressive Movement”</w:t>
      </w:r>
    </w:p>
    <w:p w:rsidR="00D727DB" w:rsidRDefault="00D727DB"/>
    <w:tbl>
      <w:tblPr>
        <w:tblW w:w="0" w:type="auto"/>
        <w:shd w:val="clear" w:color="auto" w:fill="FFFFFF"/>
        <w:tblCellMar>
          <w:left w:w="0" w:type="dxa"/>
          <w:right w:w="0" w:type="dxa"/>
        </w:tblCellMar>
        <w:tblLook w:val="0000"/>
      </w:tblPr>
      <w:tblGrid>
        <w:gridCol w:w="8620"/>
        <w:gridCol w:w="20"/>
      </w:tblGrid>
      <w:tr w:rsidR="00D727DB" w:rsidRPr="00D727DB" w:rsidTr="00D727DB">
        <w:tc>
          <w:tcPr>
            <w:tcW w:w="0" w:type="auto"/>
            <w:gridSpan w:val="2"/>
            <w:shd w:val="clear" w:color="auto" w:fill="FFFFFF"/>
          </w:tcPr>
          <w:p w:rsidR="00D727DB" w:rsidRPr="00D727DB" w:rsidRDefault="00D727DB" w:rsidP="00D727DB">
            <w:pPr>
              <w:textAlignment w:val="baseline"/>
              <w:rPr>
                <w:rFonts w:ascii="Helvetica" w:hAnsi="Helvetica"/>
                <w:b/>
                <w:bCs/>
                <w:caps/>
                <w:color w:val="E13728"/>
                <w:sz w:val="19"/>
                <w:szCs w:val="19"/>
              </w:rPr>
            </w:pPr>
            <w:r w:rsidRPr="00D727DB">
              <w:rPr>
                <w:rFonts w:ascii="Helvetica" w:hAnsi="Helvetica"/>
                <w:b/>
                <w:bCs/>
                <w:caps/>
                <w:color w:val="E13728"/>
                <w:sz w:val="19"/>
                <w:szCs w:val="19"/>
              </w:rPr>
              <w:t>LESSON 3</w:t>
            </w:r>
          </w:p>
          <w:p w:rsidR="00D727DB" w:rsidRPr="00D727DB" w:rsidRDefault="00D727DB" w:rsidP="00D727DB">
            <w:pPr>
              <w:textAlignment w:val="baseline"/>
              <w:rPr>
                <w:rFonts w:ascii="Helvetica" w:hAnsi="Helvetica"/>
                <w:b/>
                <w:bCs/>
                <w:color w:val="E13728"/>
                <w:sz w:val="27"/>
                <w:szCs w:val="27"/>
              </w:rPr>
            </w:pPr>
            <w:r w:rsidRPr="00D727DB">
              <w:rPr>
                <w:rFonts w:ascii="Helvetica" w:hAnsi="Helvetica"/>
                <w:b/>
                <w:bCs/>
                <w:color w:val="E13728"/>
                <w:sz w:val="27"/>
                <w:szCs w:val="27"/>
              </w:rPr>
              <w:t>The Wilson Years</w:t>
            </w:r>
          </w:p>
          <w:p w:rsidR="00D727DB" w:rsidRPr="00D727DB" w:rsidRDefault="00D727DB" w:rsidP="00D727DB">
            <w:pPr>
              <w:spacing w:line="213" w:lineRule="atLeast"/>
              <w:textAlignment w:val="baseline"/>
              <w:rPr>
                <w:rFonts w:ascii="Helvetica" w:hAnsi="Helvetica"/>
                <w:b/>
                <w:bCs/>
                <w:color w:val="FFFFFF"/>
                <w:sz w:val="16"/>
                <w:szCs w:val="16"/>
              </w:rPr>
            </w:pPr>
            <w:r w:rsidRPr="00D727DB">
              <w:rPr>
                <w:rFonts w:ascii="Helvetica" w:hAnsi="Helvetica"/>
                <w:b/>
                <w:bCs/>
                <w:color w:val="FFFFFF"/>
                <w:sz w:val="16"/>
                <w:szCs w:val="16"/>
              </w:rPr>
              <w:t>ESSENTIAL QUESTION</w:t>
            </w:r>
            <w:r w:rsidRPr="00D727DB">
              <w:rPr>
                <w:rFonts w:ascii="Helvetica" w:hAnsi="Helvetica"/>
                <w:b/>
                <w:bCs/>
                <w:color w:val="FFFFFF"/>
                <w:sz w:val="16"/>
              </w:rPr>
              <w:t> </w:t>
            </w:r>
            <w:r w:rsidRPr="00D727DB">
              <w:rPr>
                <w:rFonts w:ascii="Helvetica" w:hAnsi="Helvetica"/>
                <w:b/>
                <w:bCs/>
                <w:i/>
                <w:color w:val="FFFFFF"/>
                <w:sz w:val="16"/>
              </w:rPr>
              <w:t>Can politics fix social problems?</w:t>
            </w:r>
          </w:p>
        </w:tc>
      </w:tr>
      <w:tr w:rsidR="00D727DB" w:rsidRPr="00D727DB" w:rsidTr="00D727DB">
        <w:tc>
          <w:tcPr>
            <w:tcW w:w="0" w:type="auto"/>
            <w:gridSpan w:val="2"/>
            <w:shd w:val="clear" w:color="auto" w:fill="FFFFFF"/>
          </w:tcPr>
          <w:p w:rsidR="00D727DB" w:rsidRPr="00D727DB" w:rsidRDefault="00D727DB" w:rsidP="00D727DB">
            <w:pPr>
              <w:rPr>
                <w:rFonts w:ascii="Helvetica" w:hAnsi="Helvetica"/>
                <w:color w:val="000000"/>
                <w:sz w:val="16"/>
                <w:szCs w:val="16"/>
              </w:rPr>
            </w:pPr>
            <w:r w:rsidRPr="00D727DB">
              <w:rPr>
                <w:rFonts w:ascii="Helvetica" w:hAnsi="Helvetica"/>
                <w:color w:val="000000"/>
                <w:sz w:val="16"/>
                <w:szCs w:val="16"/>
              </w:rPr>
              <w:t> </w:t>
            </w:r>
          </w:p>
        </w:tc>
      </w:tr>
      <w:tr w:rsidR="00D727DB" w:rsidRPr="00D727DB" w:rsidTr="00D727DB">
        <w:tc>
          <w:tcPr>
            <w:tcW w:w="0" w:type="auto"/>
            <w:shd w:val="clear" w:color="auto" w:fill="FFFFFF"/>
          </w:tcPr>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b/>
                <w:color w:val="000000"/>
                <w:sz w:val="17"/>
              </w:rPr>
              <w:t>Reviewing Vocabulary</w:t>
            </w:r>
          </w:p>
          <w:p w:rsidR="00D727DB" w:rsidRPr="00D727DB" w:rsidRDefault="00D727DB" w:rsidP="00D727DB">
            <w:pPr>
              <w:textAlignment w:val="baseline"/>
              <w:rPr>
                <w:rFonts w:ascii="Helvetica" w:hAnsi="Helvetica"/>
                <w:color w:val="000000"/>
                <w:sz w:val="17"/>
                <w:szCs w:val="17"/>
              </w:rPr>
            </w:pPr>
            <w:r w:rsidRPr="00D727DB">
              <w:rPr>
                <w:rFonts w:ascii="Helvetica" w:hAnsi="Helvetica"/>
                <w:b/>
                <w:color w:val="000000"/>
                <w:sz w:val="17"/>
                <w:szCs w:val="17"/>
              </w:rPr>
              <w:t>1.</w:t>
            </w:r>
            <w:r w:rsidRPr="00D727DB">
              <w:rPr>
                <w:rFonts w:ascii="Helvetica" w:hAnsi="Helvetica"/>
                <w:b/>
                <w:color w:val="000000"/>
                <w:sz w:val="17"/>
              </w:rPr>
              <w:t> </w:t>
            </w:r>
            <w:r w:rsidRPr="00D727DB">
              <w:rPr>
                <w:rFonts w:ascii="Helvetica" w:hAnsi="Helvetica"/>
                <w:b/>
                <w:i/>
                <w:color w:val="000000"/>
                <w:sz w:val="17"/>
              </w:rPr>
              <w:t>Defining</w:t>
            </w:r>
            <w:r w:rsidRPr="00D727DB">
              <w:rPr>
                <w:rFonts w:ascii="Helvetica" w:hAnsi="Helvetica"/>
                <w:color w:val="000000"/>
                <w:sz w:val="17"/>
              </w:rPr>
              <w:t> </w:t>
            </w:r>
            <w:r w:rsidRPr="00D727DB">
              <w:rPr>
                <w:rFonts w:ascii="Helvetica" w:hAnsi="Helvetica"/>
                <w:color w:val="000000"/>
                <w:sz w:val="17"/>
                <w:szCs w:val="17"/>
              </w:rPr>
              <w:t>The Federal Trade Commission had the power to investigate companies engaging in what actions that unfairly limited competition?</w:t>
            </w:r>
          </w:p>
          <w:p w:rsidR="00D727DB" w:rsidRPr="00D727DB" w:rsidRDefault="00D727DB" w:rsidP="00D727DB">
            <w:pPr>
              <w:shd w:val="clear" w:color="auto" w:fill="FFFFFF"/>
              <w:textAlignment w:val="baseline"/>
              <w:rPr>
                <w:rFonts w:ascii="Helvetica" w:hAnsi="Helvetica"/>
                <w:color w:val="000000"/>
                <w:sz w:val="17"/>
                <w:szCs w:val="17"/>
              </w:rPr>
            </w:pPr>
            <w:r w:rsidRPr="00D727DB">
              <w:rPr>
                <w:rFonts w:ascii="Helvetica" w:hAnsi="Helvetica"/>
                <w:color w:val="000000"/>
                <w:sz w:val="17"/>
                <w:szCs w:val="17"/>
              </w:rPr>
              <w:t>Unfair trade practices.</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color w:val="000000"/>
                <w:sz w:val="17"/>
                <w:szCs w:val="17"/>
              </w:rPr>
              <w:t> </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b/>
                <w:color w:val="000000"/>
                <w:sz w:val="17"/>
              </w:rPr>
              <w:t>Using Your Notes</w:t>
            </w:r>
          </w:p>
          <w:p w:rsidR="00D727DB" w:rsidRPr="00D727DB" w:rsidRDefault="00D727DB" w:rsidP="00D727DB">
            <w:pPr>
              <w:textAlignment w:val="baseline"/>
              <w:rPr>
                <w:rFonts w:ascii="Helvetica" w:hAnsi="Helvetica"/>
                <w:color w:val="000000"/>
                <w:sz w:val="17"/>
                <w:szCs w:val="17"/>
              </w:rPr>
            </w:pPr>
            <w:r w:rsidRPr="00D727DB">
              <w:rPr>
                <w:rFonts w:ascii="Helvetica" w:hAnsi="Helvetica"/>
                <w:b/>
                <w:color w:val="000000"/>
                <w:sz w:val="17"/>
                <w:szCs w:val="17"/>
              </w:rPr>
              <w:t>2.</w:t>
            </w:r>
            <w:r w:rsidRPr="00D727DB">
              <w:rPr>
                <w:rFonts w:ascii="Helvetica" w:hAnsi="Helvetica"/>
                <w:b/>
                <w:color w:val="000000"/>
                <w:sz w:val="17"/>
              </w:rPr>
              <w:t> </w:t>
            </w:r>
            <w:r w:rsidRPr="00D727DB">
              <w:rPr>
                <w:rFonts w:ascii="Helvetica" w:hAnsi="Helvetica"/>
                <w:b/>
                <w:i/>
                <w:color w:val="000000"/>
                <w:sz w:val="17"/>
              </w:rPr>
              <w:t>Comparing and Contrasting</w:t>
            </w:r>
            <w:r w:rsidRPr="00D727DB">
              <w:rPr>
                <w:rFonts w:ascii="Helvetica" w:hAnsi="Helvetica"/>
                <w:color w:val="000000"/>
                <w:sz w:val="17"/>
              </w:rPr>
              <w:t> </w:t>
            </w:r>
            <w:r w:rsidRPr="00D727DB">
              <w:rPr>
                <w:rFonts w:ascii="Helvetica" w:hAnsi="Helvetica"/>
                <w:color w:val="000000"/>
                <w:sz w:val="17"/>
                <w:szCs w:val="17"/>
              </w:rPr>
              <w:t>Review the notes that you completed during the lesson to write a statement comparing and contrasting Wilson’s economic and social reforms.</w:t>
            </w:r>
          </w:p>
          <w:p w:rsidR="00D727DB" w:rsidRPr="00D727DB" w:rsidRDefault="00D727DB" w:rsidP="00D727DB">
            <w:pPr>
              <w:shd w:val="clear" w:color="auto" w:fill="FFFFFF"/>
              <w:textAlignment w:val="baseline"/>
              <w:rPr>
                <w:rFonts w:ascii="Helvetica" w:hAnsi="Helvetica"/>
                <w:color w:val="000000"/>
                <w:sz w:val="17"/>
                <w:szCs w:val="17"/>
              </w:rPr>
            </w:pPr>
            <w:r w:rsidRPr="00D727DB">
              <w:rPr>
                <w:rFonts w:ascii="Helvetica" w:hAnsi="Helvetica"/>
                <w:color w:val="000000"/>
                <w:sz w:val="17"/>
                <w:szCs w:val="17"/>
              </w:rPr>
              <w:t>Although President Wilson’s economic reforms reflected the needs of conservative business interests, he sought to meet progressive goals in both his economic and social efforts.</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color w:val="000000"/>
                <w:sz w:val="17"/>
                <w:szCs w:val="17"/>
              </w:rPr>
              <w:t> </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b/>
                <w:color w:val="000000"/>
                <w:sz w:val="17"/>
              </w:rPr>
              <w:t>Answering the Guiding Questions</w:t>
            </w:r>
          </w:p>
          <w:p w:rsidR="00D727DB" w:rsidRPr="00D727DB" w:rsidRDefault="00D727DB" w:rsidP="00D727DB">
            <w:pPr>
              <w:textAlignment w:val="baseline"/>
              <w:rPr>
                <w:rFonts w:ascii="Helvetica" w:hAnsi="Helvetica"/>
                <w:color w:val="000000"/>
                <w:sz w:val="17"/>
                <w:szCs w:val="17"/>
              </w:rPr>
            </w:pPr>
            <w:r w:rsidRPr="00D727DB">
              <w:rPr>
                <w:rFonts w:ascii="Helvetica" w:hAnsi="Helvetica"/>
                <w:b/>
                <w:color w:val="000000"/>
                <w:sz w:val="17"/>
                <w:szCs w:val="17"/>
              </w:rPr>
              <w:t>3.</w:t>
            </w:r>
            <w:r w:rsidRPr="00D727DB">
              <w:rPr>
                <w:rFonts w:ascii="Helvetica" w:hAnsi="Helvetica"/>
                <w:b/>
                <w:color w:val="000000"/>
                <w:sz w:val="17"/>
              </w:rPr>
              <w:t> </w:t>
            </w:r>
            <w:r w:rsidRPr="00D727DB">
              <w:rPr>
                <w:rFonts w:ascii="Helvetica" w:hAnsi="Helvetica"/>
                <w:b/>
                <w:i/>
                <w:color w:val="000000"/>
                <w:sz w:val="17"/>
              </w:rPr>
              <w:t>Contrasting</w:t>
            </w:r>
            <w:r w:rsidRPr="00D727DB">
              <w:rPr>
                <w:rFonts w:ascii="Helvetica" w:hAnsi="Helvetica"/>
                <w:color w:val="000000"/>
                <w:sz w:val="17"/>
              </w:rPr>
              <w:t> </w:t>
            </w:r>
            <w:r w:rsidRPr="00D727DB">
              <w:rPr>
                <w:rFonts w:ascii="Helvetica" w:hAnsi="Helvetica"/>
                <w:color w:val="000000"/>
                <w:sz w:val="17"/>
                <w:szCs w:val="17"/>
              </w:rPr>
              <w:t>How was the election of 1912 different from previous presidential elections?</w:t>
            </w:r>
          </w:p>
          <w:p w:rsidR="00D727DB" w:rsidRPr="00D727DB" w:rsidRDefault="00D727DB" w:rsidP="00D727DB">
            <w:pPr>
              <w:shd w:val="clear" w:color="auto" w:fill="FFFFFF"/>
              <w:textAlignment w:val="baseline"/>
              <w:rPr>
                <w:rFonts w:ascii="Helvetica" w:hAnsi="Helvetica"/>
                <w:color w:val="000000"/>
                <w:sz w:val="17"/>
                <w:szCs w:val="17"/>
              </w:rPr>
            </w:pPr>
            <w:r w:rsidRPr="00D727DB">
              <w:rPr>
                <w:rFonts w:ascii="Helvetica" w:hAnsi="Helvetica"/>
                <w:color w:val="000000"/>
                <w:sz w:val="17"/>
                <w:szCs w:val="17"/>
              </w:rPr>
              <w:t>It had three major candidates, including a sitting president, a former president, and a relatively new politician.</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color w:val="000000"/>
                <w:sz w:val="17"/>
                <w:szCs w:val="17"/>
              </w:rPr>
              <w:t> </w:t>
            </w:r>
          </w:p>
          <w:p w:rsidR="00D727DB" w:rsidRPr="00D727DB" w:rsidRDefault="00D727DB" w:rsidP="00D727DB">
            <w:pPr>
              <w:textAlignment w:val="baseline"/>
              <w:rPr>
                <w:rFonts w:ascii="Helvetica" w:hAnsi="Helvetica"/>
                <w:color w:val="000000"/>
                <w:sz w:val="17"/>
                <w:szCs w:val="17"/>
              </w:rPr>
            </w:pPr>
            <w:r w:rsidRPr="00D727DB">
              <w:rPr>
                <w:rFonts w:ascii="Helvetica" w:hAnsi="Helvetica"/>
                <w:b/>
                <w:color w:val="000000"/>
                <w:sz w:val="17"/>
                <w:szCs w:val="17"/>
              </w:rPr>
              <w:t>4.</w:t>
            </w:r>
            <w:r w:rsidRPr="00D727DB">
              <w:rPr>
                <w:rFonts w:ascii="Helvetica" w:hAnsi="Helvetica"/>
                <w:b/>
                <w:color w:val="000000"/>
                <w:sz w:val="17"/>
              </w:rPr>
              <w:t> </w:t>
            </w:r>
            <w:r w:rsidRPr="00D727DB">
              <w:rPr>
                <w:rFonts w:ascii="Helvetica" w:hAnsi="Helvetica"/>
                <w:b/>
                <w:i/>
                <w:color w:val="000000"/>
                <w:sz w:val="17"/>
              </w:rPr>
              <w:t>Monitoring</w:t>
            </w:r>
            <w:r w:rsidRPr="00D727DB">
              <w:rPr>
                <w:rFonts w:ascii="Helvetica" w:hAnsi="Helvetica"/>
                <w:color w:val="000000"/>
                <w:sz w:val="17"/>
              </w:rPr>
              <w:t> </w:t>
            </w:r>
            <w:r w:rsidRPr="00D727DB">
              <w:rPr>
                <w:rFonts w:ascii="Helvetica" w:hAnsi="Helvetica"/>
                <w:color w:val="000000"/>
                <w:sz w:val="17"/>
                <w:szCs w:val="17"/>
              </w:rPr>
              <w:t>How did Wilson earn the respect of progressives?</w:t>
            </w:r>
          </w:p>
          <w:p w:rsidR="00D727DB" w:rsidRPr="00D727DB" w:rsidRDefault="00D727DB" w:rsidP="00D727DB">
            <w:pPr>
              <w:shd w:val="clear" w:color="auto" w:fill="FFFFFF"/>
              <w:textAlignment w:val="baseline"/>
              <w:rPr>
                <w:rFonts w:ascii="Helvetica" w:hAnsi="Helvetica"/>
                <w:color w:val="000000"/>
                <w:sz w:val="17"/>
                <w:szCs w:val="17"/>
              </w:rPr>
            </w:pPr>
            <w:r w:rsidRPr="00D727DB">
              <w:rPr>
                <w:rFonts w:ascii="Helvetica" w:hAnsi="Helvetica"/>
                <w:color w:val="000000"/>
                <w:sz w:val="17"/>
                <w:szCs w:val="17"/>
              </w:rPr>
              <w:t>By restoring public confidence in the banking system, creating the Federal Trade Commission to prevent unfair trade practices, and working to support reform legislation such as the Keating-Owen Child Labor Act.</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color w:val="000000"/>
                <w:sz w:val="17"/>
                <w:szCs w:val="17"/>
              </w:rPr>
              <w:t> </w:t>
            </w:r>
          </w:p>
          <w:p w:rsidR="00D727DB" w:rsidRPr="00D727DB" w:rsidRDefault="00D727DB" w:rsidP="00D727DB">
            <w:pPr>
              <w:textAlignment w:val="baseline"/>
              <w:rPr>
                <w:rFonts w:ascii="Helvetica" w:hAnsi="Helvetica"/>
                <w:color w:val="000000"/>
                <w:sz w:val="17"/>
                <w:szCs w:val="17"/>
              </w:rPr>
            </w:pPr>
            <w:r w:rsidRPr="00D727DB">
              <w:rPr>
                <w:rFonts w:ascii="Helvetica" w:hAnsi="Helvetica"/>
                <w:b/>
                <w:color w:val="000000"/>
                <w:sz w:val="17"/>
                <w:szCs w:val="17"/>
              </w:rPr>
              <w:t>5.</w:t>
            </w:r>
            <w:r w:rsidRPr="00D727DB">
              <w:rPr>
                <w:rFonts w:ascii="Helvetica" w:hAnsi="Helvetica"/>
                <w:b/>
                <w:color w:val="000000"/>
                <w:sz w:val="17"/>
              </w:rPr>
              <w:t> </w:t>
            </w:r>
            <w:r w:rsidRPr="00D727DB">
              <w:rPr>
                <w:rFonts w:ascii="Helvetica" w:hAnsi="Helvetica"/>
                <w:b/>
                <w:i/>
                <w:color w:val="000000"/>
                <w:sz w:val="17"/>
              </w:rPr>
              <w:t>Evaluating</w:t>
            </w:r>
            <w:r w:rsidRPr="00D727DB">
              <w:rPr>
                <w:rFonts w:ascii="Helvetica" w:hAnsi="Helvetica"/>
                <w:color w:val="000000"/>
                <w:sz w:val="17"/>
              </w:rPr>
              <w:t> </w:t>
            </w:r>
            <w:r w:rsidRPr="00D727DB">
              <w:rPr>
                <w:rFonts w:ascii="Helvetica" w:hAnsi="Helvetica"/>
                <w:color w:val="000000"/>
                <w:sz w:val="17"/>
                <w:szCs w:val="17"/>
              </w:rPr>
              <w:t>What do you believe were progressivism’s most important success and biggest failure?</w:t>
            </w:r>
          </w:p>
          <w:p w:rsidR="00D727DB" w:rsidRPr="00D727DB" w:rsidRDefault="00D727DB" w:rsidP="00D727DB">
            <w:pPr>
              <w:shd w:val="clear" w:color="auto" w:fill="FFFFFF"/>
              <w:textAlignment w:val="baseline"/>
              <w:rPr>
                <w:rFonts w:ascii="Helvetica" w:hAnsi="Helvetica"/>
                <w:color w:val="000000"/>
                <w:sz w:val="17"/>
                <w:szCs w:val="17"/>
              </w:rPr>
            </w:pPr>
            <w:r w:rsidRPr="00D727DB">
              <w:rPr>
                <w:rFonts w:ascii="Helvetica" w:hAnsi="Helvetica"/>
                <w:color w:val="000000"/>
                <w:sz w:val="17"/>
                <w:szCs w:val="17"/>
              </w:rPr>
              <w:t>Possible answer: Students’ answers for successes might include eliminating child labor or increasing the federal government’s role in monitoring business. Failures might include not doing more to eliminate racial and religious discrimination.</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color w:val="000000"/>
                <w:sz w:val="17"/>
                <w:szCs w:val="17"/>
              </w:rPr>
              <w:t> </w:t>
            </w:r>
          </w:p>
          <w:p w:rsidR="00D727DB"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b/>
                <w:color w:val="000000"/>
                <w:sz w:val="17"/>
              </w:rPr>
              <w:t>Writing Activity</w:t>
            </w:r>
          </w:p>
          <w:p w:rsidR="00D727DB" w:rsidRPr="00D727DB" w:rsidRDefault="00D727DB" w:rsidP="00D727DB">
            <w:pPr>
              <w:textAlignment w:val="baseline"/>
              <w:rPr>
                <w:rFonts w:ascii="Helvetica" w:hAnsi="Helvetica"/>
                <w:color w:val="000000"/>
                <w:sz w:val="17"/>
                <w:szCs w:val="17"/>
              </w:rPr>
            </w:pPr>
            <w:r w:rsidRPr="00D727DB">
              <w:rPr>
                <w:rFonts w:ascii="Helvetica" w:hAnsi="Helvetica"/>
                <w:b/>
                <w:color w:val="000000"/>
                <w:sz w:val="17"/>
                <w:szCs w:val="17"/>
              </w:rPr>
              <w:t>6.</w:t>
            </w:r>
            <w:r w:rsidRPr="00D727DB">
              <w:rPr>
                <w:rFonts w:ascii="Helvetica" w:hAnsi="Helvetica"/>
                <w:b/>
                <w:color w:val="000000"/>
                <w:sz w:val="17"/>
              </w:rPr>
              <w:t> </w:t>
            </w:r>
            <w:r w:rsidRPr="00D727DB">
              <w:rPr>
                <w:rFonts w:ascii="Helvetica" w:hAnsi="Helvetica"/>
                <w:b/>
                <w:i/>
                <w:color w:val="000000"/>
                <w:sz w:val="17"/>
              </w:rPr>
              <w:t>Informative/Explanatory </w:t>
            </w:r>
            <w:r w:rsidRPr="00D727DB">
              <w:rPr>
                <w:rFonts w:ascii="Helvetica" w:hAnsi="Helvetica"/>
                <w:color w:val="000000"/>
                <w:sz w:val="17"/>
                <w:szCs w:val="17"/>
              </w:rPr>
              <w:t>During the Progressive Era, nongovernmental organizations such as the NAACP and the ADL worked to gain rights and end discrimination for minority groups. Explain what steps these groups took to correct injustices in American life.</w:t>
            </w:r>
          </w:p>
          <w:p w:rsidR="00D727DB" w:rsidRPr="00D727DB" w:rsidRDefault="00D727DB" w:rsidP="00D727DB">
            <w:pPr>
              <w:shd w:val="clear" w:color="auto" w:fill="FFFFFF"/>
              <w:textAlignment w:val="baseline"/>
              <w:rPr>
                <w:rFonts w:ascii="Helvetica" w:hAnsi="Helvetica"/>
                <w:color w:val="000000"/>
                <w:sz w:val="17"/>
                <w:szCs w:val="17"/>
              </w:rPr>
            </w:pPr>
            <w:r w:rsidRPr="00D727DB">
              <w:rPr>
                <w:rFonts w:ascii="Helvetica" w:hAnsi="Helvetica"/>
                <w:color w:val="000000"/>
                <w:sz w:val="17"/>
                <w:szCs w:val="17"/>
              </w:rPr>
              <w:t>Students should include facts about W.E.B. Du Bois,</w:t>
            </w:r>
            <w:r w:rsidRPr="00D727DB">
              <w:rPr>
                <w:rFonts w:ascii="Helvetica" w:hAnsi="Helvetica"/>
                <w:color w:val="000000"/>
                <w:sz w:val="17"/>
              </w:rPr>
              <w:t> </w:t>
            </w:r>
            <w:r w:rsidRPr="00D727DB">
              <w:rPr>
                <w:rFonts w:ascii="Helvetica" w:hAnsi="Helvetica"/>
                <w:i/>
                <w:color w:val="000000"/>
                <w:sz w:val="17"/>
              </w:rPr>
              <w:t>The Crisis</w:t>
            </w:r>
            <w:r w:rsidRPr="00D727DB">
              <w:rPr>
                <w:rFonts w:ascii="Helvetica" w:hAnsi="Helvetica"/>
                <w:color w:val="000000"/>
                <w:sz w:val="17"/>
                <w:szCs w:val="17"/>
              </w:rPr>
              <w:t>, national rallies, and official protests to the government about discriminatory materials.</w:t>
            </w:r>
          </w:p>
          <w:p w:rsidR="00000000" w:rsidRPr="00D727DB" w:rsidRDefault="00D727DB" w:rsidP="00D727DB">
            <w:pPr>
              <w:textAlignment w:val="baseline"/>
              <w:rPr>
                <w:rFonts w:ascii="Helvetica" w:hAnsi="Helvetica" w:cs="Times New Roman"/>
                <w:color w:val="000000"/>
                <w:sz w:val="17"/>
                <w:szCs w:val="17"/>
              </w:rPr>
            </w:pPr>
            <w:r w:rsidRPr="00D727DB">
              <w:rPr>
                <w:rFonts w:ascii="Helvetica" w:hAnsi="Helvetica" w:cs="Times New Roman"/>
                <w:color w:val="000000"/>
                <w:sz w:val="17"/>
                <w:szCs w:val="17"/>
              </w:rPr>
              <w:t> </w:t>
            </w:r>
          </w:p>
        </w:tc>
        <w:tc>
          <w:tcPr>
            <w:tcW w:w="0" w:type="auto"/>
            <w:shd w:val="clear" w:color="auto" w:fill="FFFFFF"/>
            <w:vAlign w:val="bottom"/>
          </w:tcPr>
          <w:p w:rsidR="00D727DB" w:rsidRPr="00D727DB" w:rsidRDefault="00D727DB" w:rsidP="00D727DB">
            <w:pPr>
              <w:rPr>
                <w:sz w:val="20"/>
                <w:szCs w:val="20"/>
              </w:rPr>
            </w:pPr>
          </w:p>
        </w:tc>
      </w:tr>
    </w:tbl>
    <w:p w:rsidR="00E47DDE" w:rsidRDefault="00D727DB"/>
    <w:sectPr w:rsidR="00E47DDE" w:rsidSect="00592F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25E3"/>
    <w:rsid w:val="008625E3"/>
    <w:rsid w:val="00D727DB"/>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D727DB"/>
  </w:style>
  <w:style w:type="character" w:styleId="Emphasis">
    <w:name w:val="Emphasis"/>
    <w:basedOn w:val="DefaultParagraphFont"/>
    <w:uiPriority w:val="20"/>
    <w:rsid w:val="00D727DB"/>
    <w:rPr>
      <w:i/>
    </w:rPr>
  </w:style>
  <w:style w:type="paragraph" w:customStyle="1" w:styleId="embedded-asset-media">
    <w:name w:val="embedded-asset-media"/>
    <w:basedOn w:val="Normal"/>
    <w:rsid w:val="00D727DB"/>
    <w:pPr>
      <w:spacing w:beforeLines="1" w:afterLines="1"/>
    </w:pPr>
    <w:rPr>
      <w:rFonts w:ascii="Times" w:hAnsi="Times"/>
      <w:sz w:val="20"/>
      <w:szCs w:val="20"/>
    </w:rPr>
  </w:style>
  <w:style w:type="character" w:styleId="Strong">
    <w:name w:val="Strong"/>
    <w:basedOn w:val="DefaultParagraphFont"/>
    <w:uiPriority w:val="22"/>
    <w:rsid w:val="00D727DB"/>
    <w:rPr>
      <w:b/>
    </w:rPr>
  </w:style>
  <w:style w:type="paragraph" w:styleId="NormalWeb">
    <w:name w:val="Normal (Web)"/>
    <w:basedOn w:val="Normal"/>
    <w:uiPriority w:val="99"/>
    <w:rsid w:val="00D727D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05745214">
      <w:bodyDiv w:val="1"/>
      <w:marLeft w:val="0"/>
      <w:marRight w:val="0"/>
      <w:marTop w:val="0"/>
      <w:marBottom w:val="0"/>
      <w:divBdr>
        <w:top w:val="none" w:sz="0" w:space="0" w:color="auto"/>
        <w:left w:val="none" w:sz="0" w:space="0" w:color="auto"/>
        <w:bottom w:val="none" w:sz="0" w:space="0" w:color="auto"/>
        <w:right w:val="none" w:sz="0" w:space="0" w:color="auto"/>
      </w:divBdr>
      <w:divsChild>
        <w:div w:id="65498212">
          <w:marLeft w:val="0"/>
          <w:marRight w:val="0"/>
          <w:marTop w:val="0"/>
          <w:marBottom w:val="0"/>
          <w:divBdr>
            <w:top w:val="none" w:sz="0" w:space="0" w:color="auto"/>
            <w:left w:val="none" w:sz="0" w:space="0" w:color="auto"/>
            <w:bottom w:val="none" w:sz="0" w:space="0" w:color="auto"/>
            <w:right w:val="none" w:sz="0" w:space="0" w:color="auto"/>
          </w:divBdr>
        </w:div>
        <w:div w:id="1938054356">
          <w:marLeft w:val="0"/>
          <w:marRight w:val="0"/>
          <w:marTop w:val="0"/>
          <w:marBottom w:val="0"/>
          <w:divBdr>
            <w:top w:val="none" w:sz="0" w:space="0" w:color="auto"/>
            <w:left w:val="none" w:sz="0" w:space="0" w:color="auto"/>
            <w:bottom w:val="none" w:sz="0" w:space="0" w:color="auto"/>
            <w:right w:val="none" w:sz="0" w:space="0" w:color="auto"/>
          </w:divBdr>
        </w:div>
        <w:div w:id="1719089109">
          <w:marLeft w:val="0"/>
          <w:marRight w:val="0"/>
          <w:marTop w:val="0"/>
          <w:marBottom w:val="0"/>
          <w:divBdr>
            <w:top w:val="none" w:sz="0" w:space="0" w:color="auto"/>
            <w:left w:val="none" w:sz="0" w:space="0" w:color="auto"/>
            <w:bottom w:val="none" w:sz="0" w:space="0" w:color="auto"/>
            <w:right w:val="none" w:sz="0" w:space="0" w:color="auto"/>
          </w:divBdr>
        </w:div>
        <w:div w:id="2081711931">
          <w:marLeft w:val="0"/>
          <w:marRight w:val="0"/>
          <w:marTop w:val="0"/>
          <w:marBottom w:val="0"/>
          <w:divBdr>
            <w:top w:val="none" w:sz="0" w:space="0" w:color="auto"/>
            <w:left w:val="none" w:sz="0" w:space="0" w:color="auto"/>
            <w:bottom w:val="none" w:sz="0" w:space="0" w:color="auto"/>
            <w:right w:val="none" w:sz="0" w:space="0" w:color="auto"/>
          </w:divBdr>
          <w:divsChild>
            <w:div w:id="314799499">
              <w:marLeft w:val="0"/>
              <w:marRight w:val="0"/>
              <w:marTop w:val="0"/>
              <w:marBottom w:val="0"/>
              <w:divBdr>
                <w:top w:val="none" w:sz="0" w:space="0" w:color="auto"/>
                <w:left w:val="none" w:sz="0" w:space="0" w:color="auto"/>
                <w:bottom w:val="none" w:sz="0" w:space="0" w:color="auto"/>
                <w:right w:val="none" w:sz="0" w:space="0" w:color="auto"/>
              </w:divBdr>
              <w:divsChild>
                <w:div w:id="859322783">
                  <w:marLeft w:val="0"/>
                  <w:marRight w:val="0"/>
                  <w:marTop w:val="0"/>
                  <w:marBottom w:val="0"/>
                  <w:divBdr>
                    <w:top w:val="none" w:sz="0" w:space="0" w:color="auto"/>
                    <w:left w:val="none" w:sz="0" w:space="0" w:color="auto"/>
                    <w:bottom w:val="none" w:sz="0" w:space="0" w:color="auto"/>
                    <w:right w:val="none" w:sz="0" w:space="0" w:color="auto"/>
                  </w:divBdr>
                  <w:divsChild>
                    <w:div w:id="183129749">
                      <w:marLeft w:val="0"/>
                      <w:marRight w:val="0"/>
                      <w:marTop w:val="0"/>
                      <w:marBottom w:val="0"/>
                      <w:divBdr>
                        <w:top w:val="none" w:sz="0" w:space="0" w:color="auto"/>
                        <w:left w:val="none" w:sz="0" w:space="0" w:color="auto"/>
                        <w:bottom w:val="none" w:sz="0" w:space="0" w:color="auto"/>
                        <w:right w:val="none" w:sz="0" w:space="0" w:color="auto"/>
                      </w:divBdr>
                    </w:div>
                    <w:div w:id="1027103571">
                      <w:marLeft w:val="0"/>
                      <w:marRight w:val="0"/>
                      <w:marTop w:val="0"/>
                      <w:marBottom w:val="0"/>
                      <w:divBdr>
                        <w:top w:val="single" w:sz="4" w:space="1" w:color="444444"/>
                        <w:left w:val="single" w:sz="4" w:space="2" w:color="444444"/>
                        <w:bottom w:val="single" w:sz="4" w:space="1" w:color="444444"/>
                        <w:right w:val="single" w:sz="4" w:space="2" w:color="444444"/>
                      </w:divBdr>
                      <w:divsChild>
                        <w:div w:id="6053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3627">
                  <w:marLeft w:val="0"/>
                  <w:marRight w:val="0"/>
                  <w:marTop w:val="0"/>
                  <w:marBottom w:val="0"/>
                  <w:divBdr>
                    <w:top w:val="none" w:sz="0" w:space="0" w:color="auto"/>
                    <w:left w:val="none" w:sz="0" w:space="0" w:color="auto"/>
                    <w:bottom w:val="none" w:sz="0" w:space="0" w:color="auto"/>
                    <w:right w:val="none" w:sz="0" w:space="0" w:color="auto"/>
                  </w:divBdr>
                  <w:divsChild>
                    <w:div w:id="301008332">
                      <w:marLeft w:val="0"/>
                      <w:marRight w:val="0"/>
                      <w:marTop w:val="0"/>
                      <w:marBottom w:val="0"/>
                      <w:divBdr>
                        <w:top w:val="none" w:sz="0" w:space="0" w:color="auto"/>
                        <w:left w:val="none" w:sz="0" w:space="0" w:color="auto"/>
                        <w:bottom w:val="none" w:sz="0" w:space="0" w:color="auto"/>
                        <w:right w:val="none" w:sz="0" w:space="0" w:color="auto"/>
                      </w:divBdr>
                    </w:div>
                    <w:div w:id="1147091874">
                      <w:marLeft w:val="0"/>
                      <w:marRight w:val="0"/>
                      <w:marTop w:val="0"/>
                      <w:marBottom w:val="0"/>
                      <w:divBdr>
                        <w:top w:val="single" w:sz="4" w:space="1" w:color="444444"/>
                        <w:left w:val="single" w:sz="4" w:space="2" w:color="444444"/>
                        <w:bottom w:val="single" w:sz="4" w:space="1" w:color="444444"/>
                        <w:right w:val="single" w:sz="4" w:space="2" w:color="444444"/>
                      </w:divBdr>
                      <w:divsChild>
                        <w:div w:id="20155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5684">
                  <w:marLeft w:val="0"/>
                  <w:marRight w:val="0"/>
                  <w:marTop w:val="0"/>
                  <w:marBottom w:val="0"/>
                  <w:divBdr>
                    <w:top w:val="none" w:sz="0" w:space="0" w:color="auto"/>
                    <w:left w:val="none" w:sz="0" w:space="0" w:color="auto"/>
                    <w:bottom w:val="none" w:sz="0" w:space="0" w:color="auto"/>
                    <w:right w:val="none" w:sz="0" w:space="0" w:color="auto"/>
                  </w:divBdr>
                  <w:divsChild>
                    <w:div w:id="1305426262">
                      <w:marLeft w:val="0"/>
                      <w:marRight w:val="0"/>
                      <w:marTop w:val="0"/>
                      <w:marBottom w:val="0"/>
                      <w:divBdr>
                        <w:top w:val="none" w:sz="0" w:space="0" w:color="auto"/>
                        <w:left w:val="none" w:sz="0" w:space="0" w:color="auto"/>
                        <w:bottom w:val="none" w:sz="0" w:space="0" w:color="auto"/>
                        <w:right w:val="none" w:sz="0" w:space="0" w:color="auto"/>
                      </w:divBdr>
                    </w:div>
                    <w:div w:id="1313675602">
                      <w:marLeft w:val="0"/>
                      <w:marRight w:val="0"/>
                      <w:marTop w:val="0"/>
                      <w:marBottom w:val="0"/>
                      <w:divBdr>
                        <w:top w:val="single" w:sz="4" w:space="1" w:color="444444"/>
                        <w:left w:val="single" w:sz="4" w:space="2" w:color="444444"/>
                        <w:bottom w:val="single" w:sz="4" w:space="1" w:color="444444"/>
                        <w:right w:val="single" w:sz="4" w:space="2" w:color="444444"/>
                      </w:divBdr>
                      <w:divsChild>
                        <w:div w:id="1085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933">
                  <w:marLeft w:val="0"/>
                  <w:marRight w:val="0"/>
                  <w:marTop w:val="0"/>
                  <w:marBottom w:val="0"/>
                  <w:divBdr>
                    <w:top w:val="none" w:sz="0" w:space="0" w:color="auto"/>
                    <w:left w:val="none" w:sz="0" w:space="0" w:color="auto"/>
                    <w:bottom w:val="none" w:sz="0" w:space="0" w:color="auto"/>
                    <w:right w:val="none" w:sz="0" w:space="0" w:color="auto"/>
                  </w:divBdr>
                  <w:divsChild>
                    <w:div w:id="1294094020">
                      <w:marLeft w:val="0"/>
                      <w:marRight w:val="0"/>
                      <w:marTop w:val="0"/>
                      <w:marBottom w:val="0"/>
                      <w:divBdr>
                        <w:top w:val="none" w:sz="0" w:space="0" w:color="auto"/>
                        <w:left w:val="none" w:sz="0" w:space="0" w:color="auto"/>
                        <w:bottom w:val="none" w:sz="0" w:space="0" w:color="auto"/>
                        <w:right w:val="none" w:sz="0" w:space="0" w:color="auto"/>
                      </w:divBdr>
                    </w:div>
                    <w:div w:id="829371389">
                      <w:marLeft w:val="0"/>
                      <w:marRight w:val="0"/>
                      <w:marTop w:val="0"/>
                      <w:marBottom w:val="0"/>
                      <w:divBdr>
                        <w:top w:val="single" w:sz="4" w:space="1" w:color="444444"/>
                        <w:left w:val="single" w:sz="4" w:space="2" w:color="444444"/>
                        <w:bottom w:val="single" w:sz="4" w:space="1" w:color="444444"/>
                        <w:right w:val="single" w:sz="4" w:space="2" w:color="444444"/>
                      </w:divBdr>
                      <w:divsChild>
                        <w:div w:id="14996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665">
                  <w:marLeft w:val="0"/>
                  <w:marRight w:val="0"/>
                  <w:marTop w:val="0"/>
                  <w:marBottom w:val="0"/>
                  <w:divBdr>
                    <w:top w:val="none" w:sz="0" w:space="0" w:color="auto"/>
                    <w:left w:val="none" w:sz="0" w:space="0" w:color="auto"/>
                    <w:bottom w:val="none" w:sz="0" w:space="0" w:color="auto"/>
                    <w:right w:val="none" w:sz="0" w:space="0" w:color="auto"/>
                  </w:divBdr>
                  <w:divsChild>
                    <w:div w:id="668943102">
                      <w:marLeft w:val="0"/>
                      <w:marRight w:val="0"/>
                      <w:marTop w:val="0"/>
                      <w:marBottom w:val="0"/>
                      <w:divBdr>
                        <w:top w:val="none" w:sz="0" w:space="0" w:color="auto"/>
                        <w:left w:val="none" w:sz="0" w:space="0" w:color="auto"/>
                        <w:bottom w:val="none" w:sz="0" w:space="0" w:color="auto"/>
                        <w:right w:val="none" w:sz="0" w:space="0" w:color="auto"/>
                      </w:divBdr>
                    </w:div>
                    <w:div w:id="2020498344">
                      <w:marLeft w:val="0"/>
                      <w:marRight w:val="0"/>
                      <w:marTop w:val="0"/>
                      <w:marBottom w:val="0"/>
                      <w:divBdr>
                        <w:top w:val="single" w:sz="4" w:space="1" w:color="444444"/>
                        <w:left w:val="single" w:sz="4" w:space="2" w:color="444444"/>
                        <w:bottom w:val="single" w:sz="4" w:space="1" w:color="444444"/>
                        <w:right w:val="single" w:sz="4" w:space="2" w:color="444444"/>
                      </w:divBdr>
                      <w:divsChild>
                        <w:div w:id="4619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3610">
                  <w:marLeft w:val="0"/>
                  <w:marRight w:val="0"/>
                  <w:marTop w:val="0"/>
                  <w:marBottom w:val="0"/>
                  <w:divBdr>
                    <w:top w:val="none" w:sz="0" w:space="0" w:color="auto"/>
                    <w:left w:val="none" w:sz="0" w:space="0" w:color="auto"/>
                    <w:bottom w:val="none" w:sz="0" w:space="0" w:color="auto"/>
                    <w:right w:val="none" w:sz="0" w:space="0" w:color="auto"/>
                  </w:divBdr>
                  <w:divsChild>
                    <w:div w:id="224877477">
                      <w:marLeft w:val="0"/>
                      <w:marRight w:val="0"/>
                      <w:marTop w:val="0"/>
                      <w:marBottom w:val="0"/>
                      <w:divBdr>
                        <w:top w:val="none" w:sz="0" w:space="0" w:color="auto"/>
                        <w:left w:val="none" w:sz="0" w:space="0" w:color="auto"/>
                        <w:bottom w:val="none" w:sz="0" w:space="0" w:color="auto"/>
                        <w:right w:val="none" w:sz="0" w:space="0" w:color="auto"/>
                      </w:divBdr>
                    </w:div>
                    <w:div w:id="546338356">
                      <w:marLeft w:val="0"/>
                      <w:marRight w:val="0"/>
                      <w:marTop w:val="0"/>
                      <w:marBottom w:val="0"/>
                      <w:divBdr>
                        <w:top w:val="single" w:sz="4" w:space="1" w:color="444444"/>
                        <w:left w:val="single" w:sz="4" w:space="2" w:color="444444"/>
                        <w:bottom w:val="single" w:sz="4" w:space="1" w:color="444444"/>
                        <w:right w:val="single" w:sz="4" w:space="2" w:color="444444"/>
                      </w:divBdr>
                      <w:divsChild>
                        <w:div w:id="20437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Berrien Schools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2016-01-03T20:40:00Z</dcterms:created>
  <dcterms:modified xsi:type="dcterms:W3CDTF">2016-01-03T20:43:00Z</dcterms:modified>
</cp:coreProperties>
</file>